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95CD" w14:textId="7CA674E3" w:rsidR="00D54486" w:rsidRPr="00A63560" w:rsidRDefault="00735DEC" w:rsidP="00550FF8">
      <w:pPr>
        <w:spacing w:line="340" w:lineRule="exac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樣式</w:t>
      </w:r>
      <w:r w:rsidR="00D54486"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第</w:t>
      </w:r>
      <w:r w:rsidR="003552B2"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4</w:t>
      </w:r>
      <w:r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號</w:t>
      </w:r>
    </w:p>
    <w:p w14:paraId="77F9B64E" w14:textId="77777777" w:rsidR="00D54486" w:rsidRPr="00A63560" w:rsidRDefault="00D54486" w:rsidP="00550FF8">
      <w:pPr>
        <w:spacing w:line="340" w:lineRule="exac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41D3D090" w14:textId="77777777" w:rsidR="00D54486" w:rsidRPr="00A63560" w:rsidRDefault="00D54486" w:rsidP="00550FF8">
      <w:pPr>
        <w:spacing w:line="340" w:lineRule="exact"/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</w:t>
      </w:r>
      <w:r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年　　月　　日</w:t>
      </w:r>
    </w:p>
    <w:p w14:paraId="1097D476" w14:textId="77777777" w:rsidR="00B75B73" w:rsidRPr="00A63560" w:rsidRDefault="00B75B73" w:rsidP="00550FF8">
      <w:pPr>
        <w:spacing w:line="34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（公司名稱）</w:t>
      </w:r>
    </w:p>
    <w:p w14:paraId="2BBE6931" w14:textId="00958165" w:rsidR="00B75B73" w:rsidRPr="00A63560" w:rsidRDefault="00B75B73" w:rsidP="00550FF8">
      <w:pPr>
        <w:spacing w:line="340" w:lineRule="exac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（負責人姓名　職稱）</w:t>
      </w:r>
      <w:r w:rsidR="008B04B9"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　</w:t>
      </w:r>
      <w:r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大鑒</w:t>
      </w:r>
    </w:p>
    <w:p w14:paraId="0FE97C62" w14:textId="77777777" w:rsidR="00735DEC" w:rsidRPr="00A63560" w:rsidRDefault="00735DEC" w:rsidP="00550FF8">
      <w:pPr>
        <w:spacing w:line="340" w:lineRule="exact"/>
        <w:ind w:left="5040" w:firstLine="840"/>
        <w:jc w:val="right"/>
        <w:rPr>
          <w:rFonts w:ascii="HG丸ｺﾞｼｯｸM-PRO" w:eastAsia="HG丸ｺﾞｼｯｸM-PRO" w:hAnsi="HG丸ｺﾞｼｯｸM-PRO" w:cs="Segoe UI Semilight"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 w:cs="Segoe UI Semilight"/>
          <w:sz w:val="22"/>
          <w:szCs w:val="22"/>
          <w:lang w:eastAsia="zh-CN"/>
        </w:rPr>
        <w:t>一般社團法人茨城縣觀光物</w:t>
      </w:r>
      <w:r w:rsidRPr="00A63560">
        <w:rPr>
          <w:rFonts w:ascii="游ゴシック" w:eastAsia="游ゴシック" w:hAnsi="游ゴシック" w:cs="游ゴシック" w:hint="eastAsia"/>
          <w:sz w:val="22"/>
          <w:szCs w:val="22"/>
          <w:lang w:eastAsia="zh-CN"/>
        </w:rPr>
        <w:t>產</w:t>
      </w:r>
      <w:r w:rsidRPr="00A63560">
        <w:rPr>
          <w:rFonts w:ascii="HG丸ｺﾞｼｯｸM-PRO" w:eastAsia="HG丸ｺﾞｼｯｸM-PRO" w:hAnsi="HG丸ｺﾞｼｯｸM-PRO" w:cs="BIZ UD明朝 Medium" w:hint="eastAsia"/>
          <w:sz w:val="22"/>
          <w:szCs w:val="22"/>
          <w:lang w:eastAsia="zh-CN"/>
        </w:rPr>
        <w:t>協會</w:t>
      </w:r>
    </w:p>
    <w:p w14:paraId="555CE497" w14:textId="77777777" w:rsidR="00A25AEB" w:rsidRPr="00A63560" w:rsidRDefault="00B75B73" w:rsidP="00550FF8">
      <w:pPr>
        <w:spacing w:line="340" w:lineRule="exact"/>
        <w:ind w:left="5040" w:firstLine="840"/>
        <w:jc w:val="right"/>
        <w:rPr>
          <w:rFonts w:ascii="HG丸ｺﾞｼｯｸM-PRO" w:eastAsia="HG丸ｺﾞｼｯｸM-PRO" w:hAnsi="HG丸ｺﾞｼｯｸM-PRO" w:cs="Segoe UI Semilight"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 w:cs="Segoe UI Semilight" w:hint="eastAsia"/>
          <w:sz w:val="22"/>
          <w:szCs w:val="22"/>
          <w:lang w:eastAsia="zh-TW"/>
        </w:rPr>
        <w:t xml:space="preserve">　　　　　會長　　</w:t>
      </w:r>
      <w:r w:rsidR="00735DEC" w:rsidRPr="00A63560">
        <w:rPr>
          <w:rFonts w:ascii="HG丸ｺﾞｼｯｸM-PRO" w:eastAsia="HG丸ｺﾞｼｯｸM-PRO" w:hAnsi="HG丸ｺﾞｼｯｸM-PRO" w:cs="Segoe UI Semilight"/>
          <w:sz w:val="22"/>
          <w:szCs w:val="22"/>
          <w:lang w:eastAsia="zh-TW"/>
        </w:rPr>
        <w:t xml:space="preserve">大井川　和彦　</w:t>
      </w:r>
    </w:p>
    <w:p w14:paraId="0B557560" w14:textId="03AB154D" w:rsidR="00735DEC" w:rsidRPr="00A63560" w:rsidRDefault="00735DEC" w:rsidP="00550FF8">
      <w:pPr>
        <w:spacing w:line="340" w:lineRule="exact"/>
        <w:ind w:left="5040" w:firstLine="840"/>
        <w:rPr>
          <w:rFonts w:ascii="HG丸ｺﾞｼｯｸM-PRO" w:eastAsia="HG丸ｺﾞｼｯｸM-PRO" w:hAnsi="HG丸ｺﾞｼｯｸM-PRO" w:cs="Segoe UI Semilight"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 w:cs="Segoe UI Semilight"/>
          <w:sz w:val="22"/>
          <w:szCs w:val="22"/>
          <w:lang w:eastAsia="zh-TW"/>
        </w:rPr>
        <w:t xml:space="preserve">　</w:t>
      </w:r>
      <w:r w:rsidR="00B75B73" w:rsidRPr="00A63560">
        <w:rPr>
          <w:rFonts w:ascii="HG丸ｺﾞｼｯｸM-PRO" w:eastAsia="HG丸ｺﾞｼｯｸM-PRO" w:hAnsi="HG丸ｺﾞｼｯｸM-PRO" w:cs="Segoe UI Semilight" w:hint="eastAsia"/>
          <w:sz w:val="22"/>
          <w:szCs w:val="22"/>
          <w:lang w:eastAsia="zh-TW"/>
        </w:rPr>
        <w:t xml:space="preserve">　</w:t>
      </w:r>
    </w:p>
    <w:p w14:paraId="0999D51E" w14:textId="77777777" w:rsidR="00D54486" w:rsidRPr="00A63560" w:rsidRDefault="00D54486" w:rsidP="00550FF8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6D9198FE" w14:textId="4A5B98F0" w:rsidR="00D54486" w:rsidRPr="00A63560" w:rsidRDefault="008B04B9" w:rsidP="00550FF8">
      <w:pPr>
        <w:spacing w:line="340" w:lineRule="exact"/>
        <w:jc w:val="center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  <w:bookmarkStart w:id="0" w:name="_Hlk200362459"/>
      <w:r w:rsidRPr="00A63560"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  <w:t>202</w:t>
      </w:r>
      <w:r w:rsidR="00A63560" w:rsidRPr="00A63560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5</w:t>
      </w:r>
      <w:r w:rsidRPr="00A63560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年度</w:t>
      </w:r>
      <w:bookmarkEnd w:id="0"/>
      <w:r w:rsidRPr="00A63560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 xml:space="preserve">　茨城縣</w:t>
      </w:r>
      <w:r w:rsidRPr="00A63560">
        <w:rPr>
          <w:rFonts w:ascii="游ゴシック" w:eastAsia="游ゴシック" w:hAnsi="游ゴシック" w:cs="游ゴシック" w:hint="eastAsia"/>
          <w:color w:val="000000"/>
          <w:sz w:val="22"/>
          <w:szCs w:val="22"/>
          <w:lang w:eastAsia="zh-TW"/>
        </w:rPr>
        <w:t>內</w:t>
      </w:r>
      <w:r w:rsidRPr="00A63560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觀光巴士補助金核准通知</w:t>
      </w:r>
    </w:p>
    <w:p w14:paraId="75550733" w14:textId="77777777" w:rsidR="00A25AEB" w:rsidRPr="00A63560" w:rsidRDefault="00A25AEB" w:rsidP="00550FF8">
      <w:pPr>
        <w:spacing w:line="340" w:lineRule="exact"/>
        <w:jc w:val="center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</w:p>
    <w:p w14:paraId="05A731DA" w14:textId="77777777" w:rsidR="00D54486" w:rsidRPr="00A63560" w:rsidRDefault="00D54486" w:rsidP="00550FF8">
      <w:pPr>
        <w:spacing w:line="340" w:lineRule="exac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759391EB" w14:textId="2692103E" w:rsidR="00A25AEB" w:rsidRPr="00A63560" w:rsidRDefault="008B04B9" w:rsidP="00550FF8">
      <w:pPr>
        <w:spacing w:line="340" w:lineRule="exact"/>
        <w:ind w:firstLineChars="200" w:firstLine="440"/>
        <w:jc w:val="left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貴公司於　　年　月　日提出之</w:t>
      </w:r>
      <w:r w:rsidR="00A63560" w:rsidRPr="00A63560"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  <w:t>202</w:t>
      </w:r>
      <w:r w:rsidR="00A63560" w:rsidRPr="00A63560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5年度</w:t>
      </w:r>
      <w:r w:rsidRPr="00A63560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茨城縣</w:t>
      </w:r>
      <w:r w:rsidRPr="00A63560">
        <w:rPr>
          <w:rFonts w:ascii="游ゴシック" w:eastAsia="游ゴシック" w:hAnsi="游ゴシック" w:cs="游ゴシック" w:hint="eastAsia"/>
          <w:color w:val="000000"/>
          <w:sz w:val="22"/>
          <w:szCs w:val="22"/>
          <w:lang w:eastAsia="zh-TW"/>
        </w:rPr>
        <w:t>內</w:t>
      </w:r>
      <w:r w:rsidRPr="00A63560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觀光巴士補助金申請，根據茨城縣</w:t>
      </w:r>
      <w:r w:rsidRPr="00A63560">
        <w:rPr>
          <w:rFonts w:ascii="游ゴシック" w:eastAsia="游ゴシック" w:hAnsi="游ゴシック" w:cs="游ゴシック" w:hint="eastAsia"/>
          <w:color w:val="000000"/>
          <w:sz w:val="22"/>
          <w:szCs w:val="22"/>
          <w:lang w:eastAsia="zh-TW"/>
        </w:rPr>
        <w:t>內</w:t>
      </w:r>
      <w:r w:rsidRPr="00A63560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觀光巴士補助金計畫大綱第</w:t>
      </w:r>
      <w:r w:rsidRPr="00A63560"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  <w:t>3</w:t>
      </w:r>
      <w:r w:rsidRPr="00A63560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條第</w:t>
      </w:r>
      <w:r w:rsidRPr="00A63560"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  <w:t>4</w:t>
      </w:r>
      <w:r w:rsidRPr="00A63560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項條例，核准金額如下，謹此通知。</w:t>
      </w:r>
    </w:p>
    <w:p w14:paraId="24A67B8E" w14:textId="77777777" w:rsidR="00D54486" w:rsidRPr="00A63560" w:rsidRDefault="00D54486" w:rsidP="00550FF8">
      <w:pPr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21DEC2A4" w14:textId="77777777" w:rsidR="00D54486" w:rsidRPr="00A63560" w:rsidRDefault="00D54486" w:rsidP="00550FF8">
      <w:pPr>
        <w:pStyle w:val="a3"/>
        <w:spacing w:line="340" w:lineRule="exact"/>
        <w:rPr>
          <w:rFonts w:ascii="HG丸ｺﾞｼｯｸM-PRO" w:eastAsia="HG丸ｺﾞｼｯｸM-PRO" w:hAnsi="HG丸ｺﾞｼｯｸM-PRO"/>
          <w:lang w:eastAsia="zh-TW"/>
        </w:rPr>
      </w:pPr>
      <w:r w:rsidRPr="00A63560">
        <w:rPr>
          <w:rFonts w:ascii="HG丸ｺﾞｼｯｸM-PRO" w:eastAsia="HG丸ｺﾞｼｯｸM-PRO" w:hAnsi="HG丸ｺﾞｼｯｸM-PRO"/>
          <w:lang w:eastAsia="zh-TW"/>
        </w:rPr>
        <w:t>記</w:t>
      </w:r>
    </w:p>
    <w:p w14:paraId="79DDCF10" w14:textId="5A021C79" w:rsidR="00D54486" w:rsidRPr="00A63560" w:rsidRDefault="00D54486" w:rsidP="00550FF8">
      <w:pPr>
        <w:pStyle w:val="a5"/>
        <w:spacing w:line="340" w:lineRule="exact"/>
        <w:ind w:right="840"/>
        <w:jc w:val="both"/>
        <w:rPr>
          <w:rFonts w:ascii="HG丸ｺﾞｼｯｸM-PRO" w:eastAsia="HG丸ｺﾞｼｯｸM-PRO" w:hAnsi="HG丸ｺﾞｼｯｸM-PRO"/>
          <w:lang w:eastAsia="zh-TW"/>
        </w:rPr>
      </w:pPr>
    </w:p>
    <w:p w14:paraId="1E0B2BFF" w14:textId="77777777" w:rsidR="00A25AEB" w:rsidRPr="00A63560" w:rsidRDefault="00A25AEB" w:rsidP="00550FF8">
      <w:pPr>
        <w:pStyle w:val="a5"/>
        <w:spacing w:line="340" w:lineRule="exact"/>
        <w:ind w:right="840"/>
        <w:jc w:val="both"/>
        <w:rPr>
          <w:rFonts w:ascii="HG丸ｺﾞｼｯｸM-PRO" w:eastAsia="HG丸ｺﾞｼｯｸM-PRO" w:hAnsi="HG丸ｺﾞｼｯｸM-PRO"/>
          <w:lang w:eastAsia="zh-TW"/>
        </w:rPr>
      </w:pPr>
    </w:p>
    <w:p w14:paraId="4D5D8F93" w14:textId="007490C4" w:rsidR="00D54486" w:rsidRPr="00A63560" w:rsidRDefault="00D54486" w:rsidP="00550FF8">
      <w:pPr>
        <w:spacing w:line="340" w:lineRule="exact"/>
        <w:jc w:val="left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  <w:t xml:space="preserve">　</w:t>
      </w:r>
      <w:r w:rsidR="007908AD" w:rsidRPr="00A63560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補助金核准金額</w:t>
      </w:r>
      <w:r w:rsidRPr="00A63560">
        <w:rPr>
          <w:rFonts w:ascii="HG丸ｺﾞｼｯｸM-PRO" w:eastAsia="HG丸ｺﾞｼｯｸM-PRO" w:hAnsi="HG丸ｺﾞｼｯｸM-PRO" w:cs="Segoe UI Symbol"/>
          <w:vertAlign w:val="superscript"/>
          <w:lang w:eastAsia="zh-TW"/>
        </w:rPr>
        <w:t>※</w:t>
      </w:r>
      <w:r w:rsidRPr="00A63560">
        <w:rPr>
          <w:rFonts w:ascii="HG丸ｺﾞｼｯｸM-PRO" w:eastAsia="HG丸ｺﾞｼｯｸM-PRO" w:hAnsi="HG丸ｺﾞｼｯｸM-PRO" w:cs="Segoe UI Symbol" w:hint="eastAsia"/>
          <w:vertAlign w:val="superscript"/>
          <w:lang w:eastAsia="zh-TW"/>
        </w:rPr>
        <w:t>１</w:t>
      </w:r>
      <w:r w:rsidRPr="00A63560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　　　　　　　　　　</w:t>
      </w:r>
      <w:r w:rsidR="007908AD" w:rsidRPr="00A63560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日圓</w:t>
      </w:r>
    </w:p>
    <w:p w14:paraId="1959D07F" w14:textId="77777777" w:rsidR="00D54486" w:rsidRPr="00A63560" w:rsidRDefault="00D54486" w:rsidP="00550FF8">
      <w:pPr>
        <w:spacing w:line="34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25A066AA" w14:textId="77777777" w:rsidR="00D54486" w:rsidRPr="00A63560" w:rsidRDefault="00D54486" w:rsidP="00550FF8">
      <w:pPr>
        <w:spacing w:line="34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2DA8CBDC" w14:textId="0189B5D8" w:rsidR="004458A7" w:rsidRPr="00A63560" w:rsidRDefault="008B04B9" w:rsidP="004458A7">
      <w:pPr>
        <w:widowControl/>
        <w:spacing w:line="280" w:lineRule="exac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 w:hint="eastAsia"/>
          <w:szCs w:val="22"/>
          <w:lang w:eastAsia="zh-CN"/>
        </w:rPr>
        <w:t xml:space="preserve">※１　</w:t>
      </w:r>
      <w:r w:rsidR="004458A7"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行程含１處以上茨城縣觀光景點</w:t>
      </w:r>
      <w:r w:rsidR="00A95ABD"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＋住宿1晚</w:t>
      </w:r>
      <w:r w:rsidR="004458A7"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　　　　　　</w:t>
      </w:r>
      <w:r w:rsidR="00215A26"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 </w:t>
      </w:r>
      <w:r w:rsidR="004458A7"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50,000日圓　</w:t>
      </w:r>
    </w:p>
    <w:p w14:paraId="3FA186DF" w14:textId="4880DCF4" w:rsidR="004458A7" w:rsidRPr="00A63560" w:rsidRDefault="004458A7" w:rsidP="004458A7">
      <w:pPr>
        <w:widowControl/>
        <w:spacing w:line="240" w:lineRule="atLeast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行程含觀光景點和餐飲店共３處以上</w:t>
      </w:r>
      <w:r w:rsidR="000726B4"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＋住宿1晚</w:t>
      </w:r>
      <w:r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　　   100,000日圓</w:t>
      </w:r>
    </w:p>
    <w:p w14:paraId="32BFEB95" w14:textId="4CBAE22B" w:rsidR="004458A7" w:rsidRPr="00A63560" w:rsidRDefault="004458A7" w:rsidP="004458A7">
      <w:pPr>
        <w:widowControl/>
        <w:spacing w:line="240" w:lineRule="atLeast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行程含觀光景點和餐飲店共３處以上＋住宿2晚</w:t>
      </w:r>
      <w:r w:rsidR="00463EE6"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　　　 </w:t>
      </w:r>
      <w:r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200,000日圓</w:t>
      </w:r>
    </w:p>
    <w:p w14:paraId="07BD936A" w14:textId="0C8C3E7E" w:rsidR="004458A7" w:rsidRPr="00A63560" w:rsidRDefault="004458A7" w:rsidP="004458A7">
      <w:pPr>
        <w:widowControl/>
        <w:spacing w:line="240" w:lineRule="atLeast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（每間公司最高補助總計上限</w:t>
      </w:r>
      <w:r w:rsidRPr="00A6356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lang w:eastAsia="zh-TW"/>
        </w:rPr>
        <w:t>為</w:t>
      </w:r>
      <w:r w:rsidR="008542DD" w:rsidRPr="00A6356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lang w:eastAsia="zh-TW"/>
        </w:rPr>
        <w:t>1</w:t>
      </w:r>
      <w:r w:rsidRPr="00A6356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lang w:eastAsia="zh-TW"/>
        </w:rPr>
        <w:t>00萬日圓，計算累積合計至202</w:t>
      </w:r>
      <w:r w:rsidR="00A63560" w:rsidRPr="00A6356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lang w:eastAsia="zh-TW"/>
        </w:rPr>
        <w:t>6</w:t>
      </w:r>
      <w:r w:rsidRPr="00A6356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lang w:eastAsia="zh-TW"/>
        </w:rPr>
        <w:t>年</w:t>
      </w:r>
      <w:r w:rsidR="00A63560" w:rsidRPr="00A6356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lang w:eastAsia="zh-TW"/>
        </w:rPr>
        <w:t>1</w:t>
      </w:r>
      <w:r w:rsidRPr="00A6356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lang w:eastAsia="zh-TW"/>
        </w:rPr>
        <w:t>月</w:t>
      </w:r>
      <w:r w:rsidR="00A63560" w:rsidRPr="00A6356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lang w:eastAsia="zh-TW"/>
        </w:rPr>
        <w:t>31</w:t>
      </w:r>
      <w:r w:rsidRPr="00A63560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lang w:eastAsia="zh-TW"/>
        </w:rPr>
        <w:t>日為止</w:t>
      </w:r>
      <w:r w:rsidRPr="00A6356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。）</w:t>
      </w:r>
    </w:p>
    <w:p w14:paraId="0ABDF257" w14:textId="133A6DEB" w:rsidR="00D54486" w:rsidRPr="00A63560" w:rsidRDefault="00D5448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4397820C" w14:textId="77777777" w:rsidR="004458A7" w:rsidRPr="00A63560" w:rsidRDefault="004458A7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3406AD87" w14:textId="77777777" w:rsidR="00D54486" w:rsidRPr="00A63560" w:rsidRDefault="00D5448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7F3BD72D" w14:textId="7CC95644" w:rsidR="00D54486" w:rsidRPr="00A63560" w:rsidRDefault="008B04B9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※２　收到本通知後，請盡速提出</w:t>
      </w:r>
      <w:r w:rsidR="00A63560"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2025年度</w:t>
      </w:r>
      <w:r w:rsidRPr="00A63560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茨城縣</w:t>
      </w:r>
      <w:r w:rsidRPr="00A63560">
        <w:rPr>
          <w:rFonts w:ascii="游ゴシック" w:eastAsia="游ゴシック" w:hAnsi="游ゴシック" w:cs="游ゴシック" w:hint="eastAsia"/>
          <w:sz w:val="22"/>
          <w:szCs w:val="22"/>
          <w:lang w:eastAsia="zh-CN"/>
        </w:rPr>
        <w:t>內</w:t>
      </w:r>
      <w:r w:rsidRPr="00A63560">
        <w:rPr>
          <w:rFonts w:ascii="HG丸ｺﾞｼｯｸM-PRO" w:eastAsia="HG丸ｺﾞｼｯｸM-PRO" w:hAnsi="HG丸ｺﾞｼｯｸM-PRO" w:cs="HG丸ｺﾞｼｯｸM-PRO" w:hint="eastAsia"/>
          <w:sz w:val="22"/>
          <w:szCs w:val="22"/>
          <w:lang w:eastAsia="zh-CN"/>
        </w:rPr>
        <w:t>觀光巴士補助金請款申請。</w:t>
      </w:r>
    </w:p>
    <w:p w14:paraId="4A002FAF" w14:textId="043236D4" w:rsidR="00501BD6" w:rsidRPr="00A63560" w:rsidRDefault="00501BD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156E05DC" w14:textId="38E38E28" w:rsidR="00501BD6" w:rsidRPr="00A63560" w:rsidRDefault="00501BD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0CD16814" w14:textId="58928F0C" w:rsidR="00501BD6" w:rsidRPr="00A63560" w:rsidRDefault="00501BD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098699A7" w14:textId="0BC14A6D" w:rsidR="00501BD6" w:rsidRPr="00A63560" w:rsidRDefault="00501BD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1150F844" w14:textId="6A50F2D0" w:rsidR="00501BD6" w:rsidRPr="00A63560" w:rsidRDefault="00501BD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3E7FF28D" w14:textId="4D88CEA8" w:rsidR="00501BD6" w:rsidRPr="00A63560" w:rsidRDefault="00501BD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146CEF28" w14:textId="63C5C695" w:rsidR="00501BD6" w:rsidRPr="00A63560" w:rsidRDefault="00501BD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35602928" w14:textId="4517B401" w:rsidR="00EC6CDF" w:rsidRPr="00A63560" w:rsidRDefault="00EC6CDF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7754963F" w14:textId="0314EBF2" w:rsidR="00F01D76" w:rsidRPr="00A63560" w:rsidRDefault="00F01D7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54AC5C88" w14:textId="13F66626" w:rsidR="00F01D76" w:rsidRPr="00A63560" w:rsidRDefault="00F01D76" w:rsidP="00550FF8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sectPr w:rsidR="00F01D76" w:rsidRPr="00A63560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F77E" w14:textId="77777777" w:rsidR="003171BE" w:rsidRDefault="003171BE" w:rsidP="008C3DD4">
      <w:r>
        <w:separator/>
      </w:r>
    </w:p>
  </w:endnote>
  <w:endnote w:type="continuationSeparator" w:id="0">
    <w:p w14:paraId="7BC70B40" w14:textId="77777777" w:rsidR="003171BE" w:rsidRDefault="003171BE" w:rsidP="008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69F9" w14:textId="77777777" w:rsidR="003171BE" w:rsidRDefault="003171BE" w:rsidP="008C3DD4">
      <w:r>
        <w:separator/>
      </w:r>
    </w:p>
  </w:footnote>
  <w:footnote w:type="continuationSeparator" w:id="0">
    <w:p w14:paraId="180B5E75" w14:textId="77777777" w:rsidR="003171BE" w:rsidRDefault="003171BE" w:rsidP="008C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1197B"/>
    <w:rsid w:val="000574BF"/>
    <w:rsid w:val="000726B4"/>
    <w:rsid w:val="001659D8"/>
    <w:rsid w:val="00202DC8"/>
    <w:rsid w:val="00215A26"/>
    <w:rsid w:val="00231295"/>
    <w:rsid w:val="002B399D"/>
    <w:rsid w:val="002F0D74"/>
    <w:rsid w:val="003171BE"/>
    <w:rsid w:val="003552B2"/>
    <w:rsid w:val="003F5F01"/>
    <w:rsid w:val="004458A7"/>
    <w:rsid w:val="00463EE6"/>
    <w:rsid w:val="00501BD6"/>
    <w:rsid w:val="005073B1"/>
    <w:rsid w:val="00532381"/>
    <w:rsid w:val="00540236"/>
    <w:rsid w:val="00550FF8"/>
    <w:rsid w:val="00577E5D"/>
    <w:rsid w:val="00595444"/>
    <w:rsid w:val="005A1C44"/>
    <w:rsid w:val="005D3044"/>
    <w:rsid w:val="006F0186"/>
    <w:rsid w:val="007212F9"/>
    <w:rsid w:val="00735DEC"/>
    <w:rsid w:val="007908AD"/>
    <w:rsid w:val="00844FFE"/>
    <w:rsid w:val="008542DD"/>
    <w:rsid w:val="008713F1"/>
    <w:rsid w:val="00885BBD"/>
    <w:rsid w:val="008B04B9"/>
    <w:rsid w:val="008C3DD4"/>
    <w:rsid w:val="00946FFE"/>
    <w:rsid w:val="00965BD2"/>
    <w:rsid w:val="009950C0"/>
    <w:rsid w:val="009C62AF"/>
    <w:rsid w:val="00A25AEB"/>
    <w:rsid w:val="00A63560"/>
    <w:rsid w:val="00A95ABD"/>
    <w:rsid w:val="00A969C8"/>
    <w:rsid w:val="00AD2764"/>
    <w:rsid w:val="00AE11FC"/>
    <w:rsid w:val="00B75B73"/>
    <w:rsid w:val="00CE7144"/>
    <w:rsid w:val="00CF13B2"/>
    <w:rsid w:val="00D54486"/>
    <w:rsid w:val="00DE360F"/>
    <w:rsid w:val="00DF26C7"/>
    <w:rsid w:val="00E05231"/>
    <w:rsid w:val="00E800B2"/>
    <w:rsid w:val="00EA13B7"/>
    <w:rsid w:val="00EB22FC"/>
    <w:rsid w:val="00EC6CDF"/>
    <w:rsid w:val="00F01D76"/>
    <w:rsid w:val="00F054C5"/>
    <w:rsid w:val="00F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3DD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3D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4</cp:revision>
  <cp:lastPrinted>2022-12-26T02:42:00Z</cp:lastPrinted>
  <dcterms:created xsi:type="dcterms:W3CDTF">2024-05-14T05:14:00Z</dcterms:created>
  <dcterms:modified xsi:type="dcterms:W3CDTF">2025-06-09T02:54:00Z</dcterms:modified>
</cp:coreProperties>
</file>